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DB81574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Памятка: как уволенному участнику СВО получить справку о степени тяжести ранения</w:t>
      </w:r>
      <w:r/>
    </w:p>
    <w:p w14:paraId="0305FC2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Справка о степени тяжести увечья (ранения, травмы, контузии) оформляется по форме из приложения № 9 к приказу Министра обороны РФ от 08.12.2022 № 755. Она не заменяется справкой об инвалидности или заключением МСЭ.</w:t>
      </w:r>
      <w:r/>
    </w:p>
    <w:p w14:paraId="1A02D949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Шаг 1. Уточните, какая ВВК проводилась</w:t>
      </w:r>
      <w:r/>
    </w:p>
    <w:p w14:paraId="701BCCD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Выясните, проводилось ли в феврале 2025 года освидетельствование именно по степени тяжести увечья либо ВВК решала иные вопросы (годность к службе, увольнение и т. д.). Это влияет на дальнейшие действия: если отдельное освидетельствование по тяжести увечья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не проводилось, справку будут оформлять на основании имеющихся документов.</w:t>
      </w:r>
      <w:r/>
    </w:p>
    <w:p w14:paraId="224AB990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Шаг 2. Подготовьте документы</w:t>
      </w:r>
      <w:r/>
    </w:p>
    <w:p w14:paraId="2D7C2FF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Соберите копии документов (оригиналы держите при себе, в обращения прикладывайте копии):</w:t>
      </w:r>
      <w:r/>
    </w:p>
    <w:p w14:paraId="0125411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паспорт;</w:t>
      </w:r>
      <w:r/>
    </w:p>
    <w:p w14:paraId="28EBF412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военный билет;</w:t>
      </w:r>
      <w:r/>
    </w:p>
    <w:p w14:paraId="5B509DA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выписка из приказа об увольнении (если есть);</w:t>
      </w:r>
      <w:r/>
    </w:p>
    <w:p w14:paraId="5B32945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заключение ВВК от февраля 2025 года;</w:t>
      </w:r>
      <w:r/>
    </w:p>
    <w:p w14:paraId="66898ECD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справка МСЭ об инвалидности 2 группы;</w:t>
      </w:r>
      <w:r/>
    </w:p>
    <w:p w14:paraId="782BE08B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индивидуальная программа реабилитации или абилитации (если есть);</w:t>
      </w:r>
      <w:r/>
    </w:p>
    <w:p w14:paraId="4C677CA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выписные эпикризы;</w:t>
      </w:r>
      <w:r/>
    </w:p>
    <w:p w14:paraId="3209560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справка формы 100 (если выдавалась);</w:t>
      </w:r>
      <w:r/>
    </w:p>
    <w:p w14:paraId="5B5CD64A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справка о ранении (если есть);</w:t>
      </w:r>
      <w:r/>
    </w:p>
    <w:p w14:paraId="4B248344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документы, подтверждающие участие в СВО;</w:t>
      </w:r>
      <w:r/>
    </w:p>
    <w:p w14:paraId="1F69F91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иные медицинские документы по ранению, лечению и последствиям травмы.</w:t>
      </w:r>
      <w:r/>
    </w:p>
    <w:p w14:paraId="5A2B221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каких‑то документов нет, прямо укажите это в заявлении и попросите истребовать их из госпиталя, воинской части, архива или личного дела.</w:t>
      </w:r>
      <w:r/>
    </w:p>
    <w:p w14:paraId="35B96EE1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Шаг 3. Подайте письменные заявления (обязательно параллельно в два места)</w:t>
      </w:r>
      <w:r/>
    </w:p>
    <w:p w14:paraId="29F2758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военно‑медицинскую организацию (госпиталь), где проходили лечение и ВВК.</w:t>
        <w:br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заявлении просите:</w:t>
      </w:r>
      <w:r/>
    </w:p>
    <w:p w14:paraId="5D671A82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выдать справку о тяжести увечья по приложению № 9 к приказу № 755 либо дубликат, если справка оформлялась;</w:t>
      </w:r>
      <w:r/>
    </w:p>
    <w:p w14:paraId="29120AA5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сообщить: оформлялась ли справка, её номер и дату, номер и дату протокола ВВК, куда и каким исходящим письмом она направлялась, по какой причине не была выдана на руки.</w:t>
      </w:r>
      <w:r/>
    </w:p>
    <w:p w14:paraId="5599ABB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Через военный комиссариат по месту воинского учёта.</w:t>
        <w:br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Укажите, что вы уволены с военной службы, имеете инвалидность 2 группы по причине «военная травма», после ВВК справка о тяжести ранения на руки не выдавалась. Просите направить запрос в воинскую часть, госпиталь или ВВК и содействовать в получении докумен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та.</w:t>
      </w:r>
      <w:r/>
    </w:p>
    <w:p w14:paraId="5E167945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Шаг 4. Правильно зафиксируйте подачу обращений</w:t>
      </w:r>
      <w:r/>
    </w:p>
    <w:p w14:paraId="0A41B30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Чтобы обращение имело юридическую силу, подавайте его одним из способов:</w:t>
      </w:r>
      <w:r/>
    </w:p>
    <w:p w14:paraId="285ECFF8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через канцелярию с отметкой о принятии на копии заявления;</w:t>
      </w:r>
      <w:r/>
    </w:p>
    <w:p w14:paraId="2F15A65D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заказным письмом с описью вложения;</w:t>
      </w:r>
      <w:r/>
    </w:p>
    <w:p w14:paraId="1AA99F38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через официальный электронный сервис обращений с сохранением регистрационного номера.</w:t>
      </w:r>
      <w:r/>
    </w:p>
    <w:p w14:paraId="100AEC4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Срок рассмотрения — обычно 30 дней со дня регистрации. При продлении срока вас должны уведомить.</w:t>
      </w:r>
      <w:r/>
    </w:p>
    <w:p w14:paraId="6A345FC1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Шаг 5. Действуйте по результату</w:t>
      </w:r>
      <w:r/>
    </w:p>
    <w:p w14:paraId="2C1108A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Если справка была оформлена и направлена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— потребуйте выдачи первого экземпляра, заверенной копии или дубликата.</w:t>
      </w:r>
      <w:r/>
    </w:p>
    <w:p w14:paraId="0D4EEF9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Если освидетельствование по степени тяжести не проводилось либо госпиталь не может оформить справку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— подайте заявление в Главный центр военно‑врачебной экспертизы Минобороны России либо в его подразделение по месту жительства. Просите организовать рассмотрение вопроса о выдаче справки на основании имеющихся медицинских и военно‑врачебных документов.</w:t>
      </w:r>
      <w:r/>
    </w:p>
    <w:p w14:paraId="27CEDA0D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Шаг 6. Если есть отказ, бездействие или формальная отписка</w:t>
      </w:r>
      <w:r/>
    </w:p>
    <w:p w14:paraId="1912796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Подайте жалобу:</w:t>
      </w:r>
      <w:r/>
    </w:p>
    <w:p w14:paraId="6D3647A7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вышестоящую ВВК;</w:t>
      </w:r>
      <w:r/>
    </w:p>
    <w:p w14:paraId="28D6EA09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Главный центр военно‑врачебной экспертизы Минобороны;</w:t>
      </w:r>
      <w:r/>
    </w:p>
    <w:p w14:paraId="1D634FE9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военную прокуратуру гарнизона.</w:t>
      </w:r>
      <w:r/>
    </w:p>
    <w:p w14:paraId="326F330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жалобе формулируйте конкретное требование: признать незаконным бездействие по неоформлению/невыдаче справки и обязать оформить и выдать справку либо предоставить мотивированный письменный отказ.</w:t>
      </w:r>
      <w:r/>
    </w:p>
    <w:p w14:paraId="1F45176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отсутствии результата можно подать административное исковое заявление в гарнизонный военный суд.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9C819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26E063A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2985081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413FD46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2026-07-21T01:19:33Z</dcterms:modified>
</cp:coreProperties>
</file>